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2A45" w:rsidRPr="004C2A45" w:rsidRDefault="004C2A45" w:rsidP="004C2A45">
      <w:pPr>
        <w:autoSpaceDE w:val="0"/>
        <w:autoSpaceDN w:val="0"/>
        <w:adjustRightInd w:val="0"/>
        <w:jc w:val="left"/>
        <w:rPr>
          <w:rFonts w:ascii="ＭＳ 明朝" w:eastAsia="ＭＳ 明朝" w:cs="ＭＳ 明朝"/>
          <w:color w:val="000000"/>
          <w:kern w:val="0"/>
          <w:sz w:val="24"/>
          <w:szCs w:val="24"/>
        </w:rPr>
      </w:pPr>
    </w:p>
    <w:p w:rsidR="004C2A45" w:rsidRPr="004C2A45" w:rsidRDefault="004C2A45" w:rsidP="004C2A45">
      <w:pPr>
        <w:autoSpaceDE w:val="0"/>
        <w:autoSpaceDN w:val="0"/>
        <w:adjustRightInd w:val="0"/>
        <w:jc w:val="center"/>
        <w:rPr>
          <w:rFonts w:ascii="ＭＳ 明朝" w:eastAsia="ＭＳ 明朝" w:cs="ＭＳ 明朝"/>
          <w:color w:val="000000"/>
          <w:kern w:val="0"/>
          <w:sz w:val="32"/>
          <w:szCs w:val="32"/>
        </w:rPr>
      </w:pPr>
      <w:r w:rsidRPr="004C2A45">
        <w:rPr>
          <w:rFonts w:ascii="ＭＳ 明朝" w:eastAsia="ＭＳ 明朝" w:cs="ＭＳ 明朝" w:hint="eastAsia"/>
          <w:color w:val="000000"/>
          <w:kern w:val="0"/>
          <w:sz w:val="32"/>
          <w:szCs w:val="32"/>
        </w:rPr>
        <w:t>前払金に関する特約条項</w:t>
      </w:r>
    </w:p>
    <w:p w:rsidR="004C2A45" w:rsidRDefault="004C2A45" w:rsidP="004C2A45">
      <w:pPr>
        <w:autoSpaceDE w:val="0"/>
        <w:autoSpaceDN w:val="0"/>
        <w:adjustRightInd w:val="0"/>
        <w:jc w:val="left"/>
        <w:rPr>
          <w:rFonts w:ascii="ＭＳ 明朝" w:eastAsia="ＭＳ 明朝" w:cs="ＭＳ 明朝"/>
          <w:color w:val="000000"/>
          <w:kern w:val="0"/>
          <w:sz w:val="23"/>
          <w:szCs w:val="23"/>
        </w:rPr>
      </w:pPr>
    </w:p>
    <w:p w:rsidR="004C2A45" w:rsidRDefault="004C2A45" w:rsidP="004C2A45">
      <w:pPr>
        <w:autoSpaceDE w:val="0"/>
        <w:autoSpaceDN w:val="0"/>
        <w:adjustRightInd w:val="0"/>
        <w:spacing w:line="276" w:lineRule="auto"/>
        <w:jc w:val="left"/>
        <w:rPr>
          <w:rFonts w:ascii="ＭＳ 明朝" w:eastAsia="ＭＳ 明朝" w:cs="ＭＳ 明朝"/>
          <w:color w:val="000000"/>
          <w:kern w:val="0"/>
          <w:sz w:val="23"/>
          <w:szCs w:val="23"/>
        </w:rPr>
      </w:pPr>
      <w:r w:rsidRPr="004C2A45">
        <w:rPr>
          <w:rFonts w:ascii="ＭＳ 明朝" w:eastAsia="ＭＳ 明朝" w:cs="ＭＳ 明朝" w:hint="eastAsia"/>
          <w:color w:val="000000"/>
          <w:kern w:val="0"/>
          <w:sz w:val="23"/>
          <w:szCs w:val="23"/>
        </w:rPr>
        <w:t>甲及び乙は、前払金に関し、次の特約条項を定める。</w:t>
      </w:r>
    </w:p>
    <w:p w:rsidR="004C2A45" w:rsidRPr="004C2A45" w:rsidRDefault="004C2A45" w:rsidP="004C2A45">
      <w:pPr>
        <w:autoSpaceDE w:val="0"/>
        <w:autoSpaceDN w:val="0"/>
        <w:adjustRightInd w:val="0"/>
        <w:spacing w:line="276" w:lineRule="auto"/>
        <w:jc w:val="left"/>
        <w:rPr>
          <w:rFonts w:ascii="ＭＳ 明朝" w:eastAsia="ＭＳ 明朝" w:cs="ＭＳ 明朝"/>
          <w:color w:val="000000"/>
          <w:kern w:val="0"/>
          <w:sz w:val="23"/>
          <w:szCs w:val="23"/>
        </w:rPr>
      </w:pPr>
    </w:p>
    <w:p w:rsidR="004C2A45" w:rsidRPr="004C2A45" w:rsidRDefault="004C2A45" w:rsidP="004C2A45">
      <w:pPr>
        <w:autoSpaceDE w:val="0"/>
        <w:autoSpaceDN w:val="0"/>
        <w:adjustRightInd w:val="0"/>
        <w:spacing w:line="276" w:lineRule="auto"/>
        <w:jc w:val="left"/>
        <w:rPr>
          <w:rFonts w:ascii="ＭＳ 明朝" w:eastAsia="ＭＳ 明朝" w:cs="ＭＳ 明朝"/>
          <w:color w:val="000000"/>
          <w:kern w:val="0"/>
          <w:sz w:val="23"/>
          <w:szCs w:val="23"/>
        </w:rPr>
      </w:pPr>
      <w:r w:rsidRPr="004C2A45">
        <w:rPr>
          <w:rFonts w:ascii="ＭＳ 明朝" w:eastAsia="ＭＳ 明朝" w:cs="ＭＳ 明朝" w:hint="eastAsia"/>
          <w:color w:val="000000"/>
          <w:kern w:val="0"/>
          <w:sz w:val="23"/>
          <w:szCs w:val="23"/>
        </w:rPr>
        <w:t>（総則）</w:t>
      </w:r>
      <w:r w:rsidRPr="004C2A45">
        <w:rPr>
          <w:rFonts w:ascii="ＭＳ 明朝" w:eastAsia="ＭＳ 明朝" w:cs="ＭＳ 明朝"/>
          <w:color w:val="000000"/>
          <w:kern w:val="0"/>
          <w:sz w:val="23"/>
          <w:szCs w:val="23"/>
        </w:rPr>
        <w:t xml:space="preserve"> </w:t>
      </w:r>
    </w:p>
    <w:p w:rsidR="004C2A45" w:rsidRPr="004C2A45" w:rsidRDefault="004C2A45" w:rsidP="004C2A45">
      <w:pPr>
        <w:autoSpaceDE w:val="0"/>
        <w:autoSpaceDN w:val="0"/>
        <w:adjustRightInd w:val="0"/>
        <w:spacing w:line="276" w:lineRule="auto"/>
        <w:ind w:left="283" w:hangingChars="123" w:hanging="283"/>
        <w:jc w:val="left"/>
        <w:rPr>
          <w:rFonts w:ascii="ＭＳ 明朝" w:eastAsia="ＭＳ 明朝" w:cs="ＭＳ 明朝"/>
          <w:color w:val="000000"/>
          <w:kern w:val="0"/>
          <w:sz w:val="23"/>
          <w:szCs w:val="23"/>
        </w:rPr>
      </w:pPr>
      <w:r w:rsidRPr="004C2A45">
        <w:rPr>
          <w:rFonts w:ascii="ＭＳ 明朝" w:eastAsia="ＭＳ 明朝" w:cs="ＭＳ 明朝" w:hint="eastAsia"/>
          <w:color w:val="000000"/>
          <w:kern w:val="0"/>
          <w:sz w:val="23"/>
          <w:szCs w:val="23"/>
        </w:rPr>
        <w:t>第１条</w:t>
      </w:r>
      <w:r w:rsidRPr="004C2A45">
        <w:rPr>
          <w:rFonts w:ascii="ＭＳ 明朝" w:eastAsia="ＭＳ 明朝" w:cs="ＭＳ 明朝"/>
          <w:color w:val="000000"/>
          <w:kern w:val="0"/>
          <w:sz w:val="23"/>
          <w:szCs w:val="23"/>
        </w:rPr>
        <w:t xml:space="preserve"> </w:t>
      </w:r>
      <w:r w:rsidRPr="004C2A45">
        <w:rPr>
          <w:rFonts w:ascii="ＭＳ 明朝" w:eastAsia="ＭＳ 明朝" w:cs="ＭＳ 明朝" w:hint="eastAsia"/>
          <w:color w:val="000000"/>
          <w:kern w:val="0"/>
          <w:sz w:val="23"/>
          <w:szCs w:val="23"/>
        </w:rPr>
        <w:t>甲は、この特約条項の定めるところに従い、乙が給付を完了する以前に契約金額の一部を乙に支払うものとする。</w:t>
      </w:r>
      <w:r w:rsidRPr="004C2A45">
        <w:rPr>
          <w:rFonts w:ascii="ＭＳ 明朝" w:eastAsia="ＭＳ 明朝" w:cs="ＭＳ 明朝"/>
          <w:color w:val="000000"/>
          <w:kern w:val="0"/>
          <w:sz w:val="23"/>
          <w:szCs w:val="23"/>
        </w:rPr>
        <w:t xml:space="preserve"> </w:t>
      </w:r>
    </w:p>
    <w:p w:rsidR="004C2A45" w:rsidRPr="004C2A45" w:rsidRDefault="004C2A45" w:rsidP="004C2A45">
      <w:pPr>
        <w:autoSpaceDE w:val="0"/>
        <w:autoSpaceDN w:val="0"/>
        <w:adjustRightInd w:val="0"/>
        <w:spacing w:line="276" w:lineRule="auto"/>
        <w:ind w:left="283" w:hangingChars="123" w:hanging="283"/>
        <w:jc w:val="left"/>
        <w:rPr>
          <w:rFonts w:ascii="ＭＳ 明朝" w:eastAsia="ＭＳ 明朝" w:cs="ＭＳ 明朝"/>
          <w:color w:val="000000"/>
          <w:kern w:val="0"/>
          <w:sz w:val="23"/>
          <w:szCs w:val="23"/>
        </w:rPr>
      </w:pPr>
      <w:r w:rsidRPr="004C2A45">
        <w:rPr>
          <w:rFonts w:ascii="ＭＳ 明朝" w:eastAsia="ＭＳ 明朝" w:cs="ＭＳ 明朝" w:hint="eastAsia"/>
          <w:color w:val="000000"/>
          <w:kern w:val="0"/>
          <w:sz w:val="23"/>
          <w:szCs w:val="23"/>
        </w:rPr>
        <w:t>２</w:t>
      </w:r>
      <w:r w:rsidRPr="004C2A45">
        <w:rPr>
          <w:rFonts w:ascii="ＭＳ 明朝" w:eastAsia="ＭＳ 明朝" w:cs="ＭＳ 明朝"/>
          <w:color w:val="000000"/>
          <w:kern w:val="0"/>
          <w:sz w:val="23"/>
          <w:szCs w:val="23"/>
        </w:rPr>
        <w:t xml:space="preserve"> </w:t>
      </w:r>
      <w:r w:rsidRPr="004C2A45">
        <w:rPr>
          <w:rFonts w:ascii="ＭＳ 明朝" w:eastAsia="ＭＳ 明朝" w:cs="ＭＳ 明朝" w:hint="eastAsia"/>
          <w:color w:val="000000"/>
          <w:kern w:val="0"/>
          <w:sz w:val="23"/>
          <w:szCs w:val="23"/>
        </w:rPr>
        <w:t>前項の規定により甲が乙に支払う金額（以下「前払金」という。）は、契約金額の７割以内とする。</w:t>
      </w:r>
      <w:r w:rsidRPr="004C2A45">
        <w:rPr>
          <w:rFonts w:ascii="ＭＳ 明朝" w:eastAsia="ＭＳ 明朝" w:cs="ＭＳ 明朝"/>
          <w:color w:val="000000"/>
          <w:kern w:val="0"/>
          <w:sz w:val="23"/>
          <w:szCs w:val="23"/>
        </w:rPr>
        <w:t xml:space="preserve"> </w:t>
      </w:r>
    </w:p>
    <w:p w:rsidR="004C2A45" w:rsidRPr="004C2A45" w:rsidRDefault="004C2A45" w:rsidP="004C2A45">
      <w:pPr>
        <w:autoSpaceDE w:val="0"/>
        <w:autoSpaceDN w:val="0"/>
        <w:adjustRightInd w:val="0"/>
        <w:spacing w:line="276" w:lineRule="auto"/>
        <w:jc w:val="left"/>
        <w:rPr>
          <w:rFonts w:ascii="ＭＳ 明朝" w:eastAsia="ＭＳ 明朝" w:cs="ＭＳ 明朝"/>
          <w:color w:val="000000"/>
          <w:kern w:val="0"/>
          <w:sz w:val="23"/>
          <w:szCs w:val="23"/>
        </w:rPr>
      </w:pPr>
      <w:r w:rsidRPr="004C2A45">
        <w:rPr>
          <w:rFonts w:ascii="ＭＳ 明朝" w:eastAsia="ＭＳ 明朝" w:cs="ＭＳ 明朝" w:hint="eastAsia"/>
          <w:color w:val="000000"/>
          <w:kern w:val="0"/>
          <w:sz w:val="23"/>
          <w:szCs w:val="23"/>
        </w:rPr>
        <w:t>３</w:t>
      </w:r>
      <w:r w:rsidRPr="004C2A45">
        <w:rPr>
          <w:rFonts w:ascii="ＭＳ 明朝" w:eastAsia="ＭＳ 明朝" w:cs="ＭＳ 明朝"/>
          <w:color w:val="000000"/>
          <w:kern w:val="0"/>
          <w:sz w:val="23"/>
          <w:szCs w:val="23"/>
        </w:rPr>
        <w:t xml:space="preserve"> </w:t>
      </w:r>
      <w:r w:rsidRPr="004C2A45">
        <w:rPr>
          <w:rFonts w:ascii="ＭＳ 明朝" w:eastAsia="ＭＳ 明朝" w:cs="ＭＳ 明朝" w:hint="eastAsia"/>
          <w:color w:val="000000"/>
          <w:kern w:val="0"/>
          <w:sz w:val="23"/>
          <w:szCs w:val="23"/>
        </w:rPr>
        <w:t>前払金の支払回数は、</w:t>
      </w:r>
      <w:r w:rsidRPr="004C2A45">
        <w:rPr>
          <w:rFonts w:ascii="ＭＳ 明朝" w:eastAsia="ＭＳ 明朝" w:cs="ＭＳ 明朝"/>
          <w:color w:val="000000"/>
          <w:kern w:val="0"/>
          <w:sz w:val="23"/>
          <w:szCs w:val="23"/>
        </w:rPr>
        <w:t xml:space="preserve"> </w:t>
      </w:r>
      <w:r w:rsidRPr="004C2A45">
        <w:rPr>
          <w:rFonts w:ascii="ＭＳ 明朝" w:eastAsia="ＭＳ 明朝" w:cs="ＭＳ 明朝" w:hint="eastAsia"/>
          <w:color w:val="000000"/>
          <w:kern w:val="0"/>
          <w:sz w:val="23"/>
          <w:szCs w:val="23"/>
        </w:rPr>
        <w:t>回とする。</w:t>
      </w:r>
      <w:r w:rsidRPr="004C2A45">
        <w:rPr>
          <w:rFonts w:ascii="ＭＳ 明朝" w:eastAsia="ＭＳ 明朝" w:cs="ＭＳ 明朝"/>
          <w:color w:val="000000"/>
          <w:kern w:val="0"/>
          <w:sz w:val="23"/>
          <w:szCs w:val="23"/>
        </w:rPr>
        <w:t xml:space="preserve"> </w:t>
      </w:r>
    </w:p>
    <w:p w:rsidR="004C2A45" w:rsidRPr="004C2A45" w:rsidRDefault="004C2A45" w:rsidP="004C2A45">
      <w:pPr>
        <w:autoSpaceDE w:val="0"/>
        <w:autoSpaceDN w:val="0"/>
        <w:adjustRightInd w:val="0"/>
        <w:spacing w:line="276" w:lineRule="auto"/>
        <w:jc w:val="left"/>
        <w:rPr>
          <w:rFonts w:ascii="ＭＳ 明朝" w:eastAsia="ＭＳ 明朝" w:cs="ＭＳ 明朝"/>
          <w:color w:val="000000"/>
          <w:kern w:val="0"/>
          <w:sz w:val="23"/>
          <w:szCs w:val="23"/>
        </w:rPr>
      </w:pPr>
      <w:r w:rsidRPr="004C2A45">
        <w:rPr>
          <w:rFonts w:ascii="ＭＳ 明朝" w:eastAsia="ＭＳ 明朝" w:cs="ＭＳ 明朝" w:hint="eastAsia"/>
          <w:color w:val="000000"/>
          <w:kern w:val="0"/>
          <w:sz w:val="23"/>
          <w:szCs w:val="23"/>
        </w:rPr>
        <w:t>（前払金の請求）</w:t>
      </w:r>
      <w:r w:rsidRPr="004C2A45">
        <w:rPr>
          <w:rFonts w:ascii="ＭＳ 明朝" w:eastAsia="ＭＳ 明朝" w:cs="ＭＳ 明朝"/>
          <w:color w:val="000000"/>
          <w:kern w:val="0"/>
          <w:sz w:val="23"/>
          <w:szCs w:val="23"/>
        </w:rPr>
        <w:t xml:space="preserve"> </w:t>
      </w:r>
    </w:p>
    <w:p w:rsidR="004C2A45" w:rsidRPr="004C2A45" w:rsidRDefault="004C2A45" w:rsidP="004C2A45">
      <w:pPr>
        <w:autoSpaceDE w:val="0"/>
        <w:autoSpaceDN w:val="0"/>
        <w:adjustRightInd w:val="0"/>
        <w:spacing w:line="276" w:lineRule="auto"/>
        <w:ind w:leftChars="135" w:left="283"/>
        <w:jc w:val="left"/>
        <w:rPr>
          <w:rFonts w:ascii="ＭＳ 明朝" w:eastAsia="ＭＳ 明朝" w:cs="ＭＳ 明朝"/>
          <w:color w:val="000000"/>
          <w:kern w:val="0"/>
          <w:sz w:val="23"/>
          <w:szCs w:val="23"/>
        </w:rPr>
      </w:pPr>
      <w:r w:rsidRPr="004C2A45">
        <w:rPr>
          <w:rFonts w:ascii="ＭＳ 明朝" w:eastAsia="ＭＳ 明朝" w:cs="ＭＳ 明朝" w:hint="eastAsia"/>
          <w:color w:val="000000"/>
          <w:kern w:val="0"/>
          <w:sz w:val="23"/>
          <w:szCs w:val="23"/>
        </w:rPr>
        <w:t>第２条</w:t>
      </w:r>
      <w:r w:rsidRPr="004C2A45">
        <w:rPr>
          <w:rFonts w:ascii="ＭＳ 明朝" w:eastAsia="ＭＳ 明朝" w:cs="ＭＳ 明朝"/>
          <w:color w:val="000000"/>
          <w:kern w:val="0"/>
          <w:sz w:val="23"/>
          <w:szCs w:val="23"/>
        </w:rPr>
        <w:t xml:space="preserve"> </w:t>
      </w:r>
      <w:r w:rsidRPr="004C2A45">
        <w:rPr>
          <w:rFonts w:ascii="ＭＳ 明朝" w:eastAsia="ＭＳ 明朝" w:cs="ＭＳ 明朝" w:hint="eastAsia"/>
          <w:color w:val="000000"/>
          <w:kern w:val="0"/>
          <w:sz w:val="23"/>
          <w:szCs w:val="23"/>
        </w:rPr>
        <w:t>乙は、前払金の支払を受けようとするときは、前払金の使途の概要を明らかにした書類、その他甲の指示する書類を添付した適法な支払請求書をもって、甲又は甲の指示する者に請求するものとする。</w:t>
      </w:r>
      <w:r w:rsidRPr="004C2A45">
        <w:rPr>
          <w:rFonts w:ascii="ＭＳ 明朝" w:eastAsia="ＭＳ 明朝" w:cs="ＭＳ 明朝"/>
          <w:color w:val="000000"/>
          <w:kern w:val="0"/>
          <w:sz w:val="23"/>
          <w:szCs w:val="23"/>
        </w:rPr>
        <w:t xml:space="preserve"> </w:t>
      </w:r>
    </w:p>
    <w:p w:rsidR="004C2A45" w:rsidRPr="004C2A45" w:rsidRDefault="004C2A45" w:rsidP="004C2A45">
      <w:pPr>
        <w:autoSpaceDE w:val="0"/>
        <w:autoSpaceDN w:val="0"/>
        <w:adjustRightInd w:val="0"/>
        <w:spacing w:line="276" w:lineRule="auto"/>
        <w:jc w:val="left"/>
        <w:rPr>
          <w:rFonts w:ascii="ＭＳ 明朝" w:eastAsia="ＭＳ 明朝" w:cs="ＭＳ 明朝"/>
          <w:color w:val="000000"/>
          <w:kern w:val="0"/>
          <w:sz w:val="23"/>
          <w:szCs w:val="23"/>
        </w:rPr>
      </w:pPr>
      <w:r w:rsidRPr="004C2A45">
        <w:rPr>
          <w:rFonts w:ascii="ＭＳ 明朝" w:eastAsia="ＭＳ 明朝" w:cs="ＭＳ 明朝" w:hint="eastAsia"/>
          <w:color w:val="000000"/>
          <w:kern w:val="0"/>
          <w:sz w:val="23"/>
          <w:szCs w:val="23"/>
        </w:rPr>
        <w:t>（前払金の支払）</w:t>
      </w:r>
      <w:r w:rsidRPr="004C2A45">
        <w:rPr>
          <w:rFonts w:ascii="ＭＳ 明朝" w:eastAsia="ＭＳ 明朝" w:cs="ＭＳ 明朝"/>
          <w:color w:val="000000"/>
          <w:kern w:val="0"/>
          <w:sz w:val="23"/>
          <w:szCs w:val="23"/>
        </w:rPr>
        <w:t xml:space="preserve"> </w:t>
      </w:r>
    </w:p>
    <w:p w:rsidR="004C2A45" w:rsidRPr="004C2A45" w:rsidRDefault="004C2A45" w:rsidP="004C2A45">
      <w:pPr>
        <w:autoSpaceDE w:val="0"/>
        <w:autoSpaceDN w:val="0"/>
        <w:adjustRightInd w:val="0"/>
        <w:spacing w:line="276" w:lineRule="auto"/>
        <w:ind w:left="283" w:hangingChars="123" w:hanging="283"/>
        <w:jc w:val="left"/>
        <w:rPr>
          <w:rFonts w:ascii="ＭＳ 明朝" w:eastAsia="ＭＳ 明朝" w:cs="ＭＳ 明朝"/>
          <w:color w:val="000000"/>
          <w:kern w:val="0"/>
          <w:sz w:val="23"/>
          <w:szCs w:val="23"/>
        </w:rPr>
      </w:pPr>
      <w:r w:rsidRPr="004C2A45">
        <w:rPr>
          <w:rFonts w:ascii="ＭＳ 明朝" w:eastAsia="ＭＳ 明朝" w:cs="ＭＳ 明朝" w:hint="eastAsia"/>
          <w:color w:val="000000"/>
          <w:kern w:val="0"/>
          <w:sz w:val="23"/>
          <w:szCs w:val="23"/>
        </w:rPr>
        <w:t>第３条</w:t>
      </w:r>
      <w:r w:rsidRPr="004C2A45">
        <w:rPr>
          <w:rFonts w:ascii="ＭＳ 明朝" w:eastAsia="ＭＳ 明朝" w:cs="ＭＳ 明朝"/>
          <w:color w:val="000000"/>
          <w:kern w:val="0"/>
          <w:sz w:val="23"/>
          <w:szCs w:val="23"/>
        </w:rPr>
        <w:t xml:space="preserve"> </w:t>
      </w:r>
      <w:r w:rsidRPr="004C2A45">
        <w:rPr>
          <w:rFonts w:ascii="ＭＳ 明朝" w:eastAsia="ＭＳ 明朝" w:cs="ＭＳ 明朝" w:hint="eastAsia"/>
          <w:color w:val="000000"/>
          <w:kern w:val="0"/>
          <w:sz w:val="23"/>
          <w:szCs w:val="23"/>
        </w:rPr>
        <w:t>甲又は甲の指定する者は、前条に規定するところにより、乙から前払金の請求を受けたときは、速やかに支払うものとする。</w:t>
      </w:r>
      <w:r w:rsidRPr="004C2A45">
        <w:rPr>
          <w:rFonts w:ascii="ＭＳ 明朝" w:eastAsia="ＭＳ 明朝" w:cs="ＭＳ 明朝"/>
          <w:color w:val="000000"/>
          <w:kern w:val="0"/>
          <w:sz w:val="23"/>
          <w:szCs w:val="23"/>
        </w:rPr>
        <w:t xml:space="preserve"> </w:t>
      </w:r>
    </w:p>
    <w:p w:rsidR="004C2A45" w:rsidRPr="004C2A45" w:rsidRDefault="004C2A45" w:rsidP="004C2A45">
      <w:pPr>
        <w:autoSpaceDE w:val="0"/>
        <w:autoSpaceDN w:val="0"/>
        <w:adjustRightInd w:val="0"/>
        <w:spacing w:line="276" w:lineRule="auto"/>
        <w:jc w:val="left"/>
        <w:rPr>
          <w:rFonts w:ascii="ＭＳ 明朝" w:eastAsia="ＭＳ 明朝" w:cs="ＭＳ 明朝"/>
          <w:color w:val="000000"/>
          <w:kern w:val="0"/>
          <w:sz w:val="23"/>
          <w:szCs w:val="23"/>
        </w:rPr>
      </w:pPr>
      <w:r w:rsidRPr="004C2A45">
        <w:rPr>
          <w:rFonts w:ascii="ＭＳ 明朝" w:eastAsia="ＭＳ 明朝" w:cs="ＭＳ 明朝" w:hint="eastAsia"/>
          <w:color w:val="000000"/>
          <w:kern w:val="0"/>
          <w:sz w:val="23"/>
          <w:szCs w:val="23"/>
        </w:rPr>
        <w:t>（前払金の目的外使用禁止）</w:t>
      </w:r>
      <w:r w:rsidRPr="004C2A45">
        <w:rPr>
          <w:rFonts w:ascii="ＭＳ 明朝" w:eastAsia="ＭＳ 明朝" w:cs="ＭＳ 明朝"/>
          <w:color w:val="000000"/>
          <w:kern w:val="0"/>
          <w:sz w:val="23"/>
          <w:szCs w:val="23"/>
        </w:rPr>
        <w:t xml:space="preserve"> </w:t>
      </w:r>
    </w:p>
    <w:p w:rsidR="004C2A45" w:rsidRPr="004C2A45" w:rsidRDefault="004C2A45" w:rsidP="004C2A45">
      <w:pPr>
        <w:autoSpaceDE w:val="0"/>
        <w:autoSpaceDN w:val="0"/>
        <w:adjustRightInd w:val="0"/>
        <w:spacing w:line="276" w:lineRule="auto"/>
        <w:ind w:left="283" w:hangingChars="123" w:hanging="283"/>
        <w:jc w:val="left"/>
        <w:rPr>
          <w:rFonts w:ascii="ＭＳ 明朝" w:eastAsia="ＭＳ 明朝" w:cs="ＭＳ 明朝"/>
          <w:color w:val="000000"/>
          <w:kern w:val="0"/>
          <w:sz w:val="23"/>
          <w:szCs w:val="23"/>
        </w:rPr>
      </w:pPr>
      <w:r w:rsidRPr="004C2A45">
        <w:rPr>
          <w:rFonts w:ascii="ＭＳ 明朝" w:eastAsia="ＭＳ 明朝" w:cs="ＭＳ 明朝" w:hint="eastAsia"/>
          <w:color w:val="000000"/>
          <w:kern w:val="0"/>
          <w:sz w:val="23"/>
          <w:szCs w:val="23"/>
        </w:rPr>
        <w:t>第４条</w:t>
      </w:r>
      <w:r w:rsidRPr="004C2A45">
        <w:rPr>
          <w:rFonts w:ascii="ＭＳ 明朝" w:eastAsia="ＭＳ 明朝" w:cs="ＭＳ 明朝"/>
          <w:color w:val="000000"/>
          <w:kern w:val="0"/>
          <w:sz w:val="23"/>
          <w:szCs w:val="23"/>
        </w:rPr>
        <w:t xml:space="preserve"> </w:t>
      </w:r>
      <w:r w:rsidRPr="004C2A45">
        <w:rPr>
          <w:rFonts w:ascii="ＭＳ 明朝" w:eastAsia="ＭＳ 明朝" w:cs="ＭＳ 明朝" w:hint="eastAsia"/>
          <w:color w:val="000000"/>
          <w:kern w:val="0"/>
          <w:sz w:val="23"/>
          <w:szCs w:val="23"/>
        </w:rPr>
        <w:t>乙は、前払金をこの契約の履行に必要な経費以外の目的に使用し、又は利用してはならない。</w:t>
      </w:r>
      <w:r w:rsidRPr="004C2A45">
        <w:rPr>
          <w:rFonts w:ascii="ＭＳ 明朝" w:eastAsia="ＭＳ 明朝" w:cs="ＭＳ 明朝"/>
          <w:color w:val="000000"/>
          <w:kern w:val="0"/>
          <w:sz w:val="23"/>
          <w:szCs w:val="23"/>
        </w:rPr>
        <w:t xml:space="preserve"> </w:t>
      </w:r>
    </w:p>
    <w:p w:rsidR="004C2A45" w:rsidRPr="004C2A45" w:rsidRDefault="004C2A45" w:rsidP="004C2A45">
      <w:pPr>
        <w:autoSpaceDE w:val="0"/>
        <w:autoSpaceDN w:val="0"/>
        <w:adjustRightInd w:val="0"/>
        <w:spacing w:line="276" w:lineRule="auto"/>
        <w:ind w:left="283" w:hangingChars="123" w:hanging="283"/>
        <w:jc w:val="left"/>
        <w:rPr>
          <w:rFonts w:ascii="ＭＳ 明朝" w:eastAsia="ＭＳ 明朝" w:cs="ＭＳ 明朝"/>
          <w:color w:val="000000"/>
          <w:kern w:val="0"/>
          <w:sz w:val="23"/>
          <w:szCs w:val="23"/>
        </w:rPr>
      </w:pPr>
      <w:r w:rsidRPr="004C2A45">
        <w:rPr>
          <w:rFonts w:ascii="ＭＳ 明朝" w:eastAsia="ＭＳ 明朝" w:cs="ＭＳ 明朝" w:hint="eastAsia"/>
          <w:color w:val="000000"/>
          <w:kern w:val="0"/>
          <w:sz w:val="23"/>
          <w:szCs w:val="23"/>
        </w:rPr>
        <w:t>２</w:t>
      </w:r>
      <w:r w:rsidRPr="004C2A45">
        <w:rPr>
          <w:rFonts w:ascii="ＭＳ 明朝" w:eastAsia="ＭＳ 明朝" w:cs="ＭＳ 明朝"/>
          <w:color w:val="000000"/>
          <w:kern w:val="0"/>
          <w:sz w:val="23"/>
          <w:szCs w:val="23"/>
        </w:rPr>
        <w:t xml:space="preserve"> </w:t>
      </w:r>
      <w:r w:rsidRPr="004C2A45">
        <w:rPr>
          <w:rFonts w:ascii="ＭＳ 明朝" w:eastAsia="ＭＳ 明朝" w:cs="ＭＳ 明朝" w:hint="eastAsia"/>
          <w:color w:val="000000"/>
          <w:kern w:val="0"/>
          <w:sz w:val="23"/>
          <w:szCs w:val="23"/>
        </w:rPr>
        <w:t>乙が前項の規定に違反して前払金を使用し、又は利用した場合においては、甲は、甲が既に乙に支払った前払金の全部又は一部の返納を乙に請求することができる。</w:t>
      </w:r>
      <w:r w:rsidRPr="004C2A45">
        <w:rPr>
          <w:rFonts w:ascii="ＭＳ 明朝" w:eastAsia="ＭＳ 明朝" w:cs="ＭＳ 明朝"/>
          <w:color w:val="000000"/>
          <w:kern w:val="0"/>
          <w:sz w:val="23"/>
          <w:szCs w:val="23"/>
        </w:rPr>
        <w:t xml:space="preserve"> </w:t>
      </w:r>
    </w:p>
    <w:p w:rsidR="004C2A45" w:rsidRPr="004C2A45" w:rsidRDefault="004C2A45" w:rsidP="004C2A45">
      <w:pPr>
        <w:autoSpaceDE w:val="0"/>
        <w:autoSpaceDN w:val="0"/>
        <w:adjustRightInd w:val="0"/>
        <w:spacing w:line="276" w:lineRule="auto"/>
        <w:jc w:val="left"/>
        <w:rPr>
          <w:rFonts w:ascii="ＭＳ 明朝" w:eastAsia="ＭＳ 明朝" w:cs="ＭＳ 明朝"/>
          <w:color w:val="000000"/>
          <w:kern w:val="0"/>
          <w:sz w:val="23"/>
          <w:szCs w:val="23"/>
        </w:rPr>
      </w:pPr>
      <w:r w:rsidRPr="004C2A45">
        <w:rPr>
          <w:rFonts w:ascii="ＭＳ 明朝" w:eastAsia="ＭＳ 明朝" w:cs="ＭＳ 明朝" w:hint="eastAsia"/>
          <w:color w:val="000000"/>
          <w:kern w:val="0"/>
          <w:sz w:val="23"/>
          <w:szCs w:val="23"/>
        </w:rPr>
        <w:t>３</w:t>
      </w:r>
      <w:r w:rsidRPr="004C2A45">
        <w:rPr>
          <w:rFonts w:ascii="ＭＳ 明朝" w:eastAsia="ＭＳ 明朝" w:cs="ＭＳ 明朝"/>
          <w:color w:val="000000"/>
          <w:kern w:val="0"/>
          <w:sz w:val="23"/>
          <w:szCs w:val="23"/>
        </w:rPr>
        <w:t xml:space="preserve"> </w:t>
      </w:r>
      <w:r w:rsidRPr="004C2A45">
        <w:rPr>
          <w:rFonts w:ascii="ＭＳ 明朝" w:eastAsia="ＭＳ 明朝" w:cs="ＭＳ 明朝" w:hint="eastAsia"/>
          <w:color w:val="000000"/>
          <w:kern w:val="0"/>
          <w:sz w:val="23"/>
          <w:szCs w:val="23"/>
        </w:rPr>
        <w:t>前項に規定する返納の通知及び利息等については、次条の規定を準用する。</w:t>
      </w:r>
      <w:r w:rsidRPr="004C2A45">
        <w:rPr>
          <w:rFonts w:ascii="ＭＳ 明朝" w:eastAsia="ＭＳ 明朝" w:cs="ＭＳ 明朝"/>
          <w:color w:val="000000"/>
          <w:kern w:val="0"/>
          <w:sz w:val="23"/>
          <w:szCs w:val="23"/>
        </w:rPr>
        <w:t xml:space="preserve"> </w:t>
      </w:r>
    </w:p>
    <w:p w:rsidR="004C2A45" w:rsidRPr="004C2A45" w:rsidRDefault="004C2A45" w:rsidP="004C2A45">
      <w:pPr>
        <w:autoSpaceDE w:val="0"/>
        <w:autoSpaceDN w:val="0"/>
        <w:adjustRightInd w:val="0"/>
        <w:spacing w:line="276" w:lineRule="auto"/>
        <w:jc w:val="left"/>
        <w:rPr>
          <w:rFonts w:ascii="ＭＳ 明朝" w:eastAsia="ＭＳ 明朝" w:cs="ＭＳ 明朝"/>
          <w:color w:val="000000"/>
          <w:kern w:val="0"/>
          <w:sz w:val="23"/>
          <w:szCs w:val="23"/>
        </w:rPr>
      </w:pPr>
      <w:r w:rsidRPr="004C2A45">
        <w:rPr>
          <w:rFonts w:ascii="ＭＳ 明朝" w:eastAsia="ＭＳ 明朝" w:cs="ＭＳ 明朝" w:hint="eastAsia"/>
          <w:color w:val="000000"/>
          <w:kern w:val="0"/>
          <w:sz w:val="23"/>
          <w:szCs w:val="23"/>
        </w:rPr>
        <w:t>（契約金額の変更又は解除による前払金返納）</w:t>
      </w:r>
      <w:r w:rsidRPr="004C2A45">
        <w:rPr>
          <w:rFonts w:ascii="ＭＳ 明朝" w:eastAsia="ＭＳ 明朝" w:cs="ＭＳ 明朝"/>
          <w:color w:val="000000"/>
          <w:kern w:val="0"/>
          <w:sz w:val="23"/>
          <w:szCs w:val="23"/>
        </w:rPr>
        <w:t xml:space="preserve"> </w:t>
      </w:r>
    </w:p>
    <w:p w:rsidR="004C2A45" w:rsidRPr="004C2A45" w:rsidRDefault="004C2A45" w:rsidP="004C2A45">
      <w:pPr>
        <w:autoSpaceDE w:val="0"/>
        <w:autoSpaceDN w:val="0"/>
        <w:adjustRightInd w:val="0"/>
        <w:spacing w:line="276" w:lineRule="auto"/>
        <w:ind w:left="283" w:hangingChars="123" w:hanging="283"/>
        <w:jc w:val="left"/>
        <w:rPr>
          <w:rFonts w:ascii="ＭＳ 明朝" w:eastAsia="ＭＳ 明朝" w:cs="ＭＳ 明朝"/>
          <w:color w:val="000000"/>
          <w:kern w:val="0"/>
          <w:sz w:val="23"/>
          <w:szCs w:val="23"/>
        </w:rPr>
      </w:pPr>
      <w:r w:rsidRPr="004C2A45">
        <w:rPr>
          <w:rFonts w:ascii="ＭＳ 明朝" w:eastAsia="ＭＳ 明朝" w:cs="ＭＳ 明朝" w:hint="eastAsia"/>
          <w:color w:val="000000"/>
          <w:kern w:val="0"/>
          <w:sz w:val="23"/>
          <w:szCs w:val="23"/>
        </w:rPr>
        <w:t>第５条</w:t>
      </w:r>
      <w:r w:rsidRPr="004C2A45">
        <w:rPr>
          <w:rFonts w:ascii="ＭＳ 明朝" w:eastAsia="ＭＳ 明朝" w:cs="ＭＳ 明朝"/>
          <w:color w:val="000000"/>
          <w:kern w:val="0"/>
          <w:sz w:val="23"/>
          <w:szCs w:val="23"/>
        </w:rPr>
        <w:t xml:space="preserve"> </w:t>
      </w:r>
      <w:r w:rsidRPr="004C2A45">
        <w:rPr>
          <w:rFonts w:ascii="ＭＳ 明朝" w:eastAsia="ＭＳ 明朝" w:cs="ＭＳ 明朝" w:hint="eastAsia"/>
          <w:color w:val="000000"/>
          <w:kern w:val="0"/>
          <w:sz w:val="23"/>
          <w:szCs w:val="23"/>
        </w:rPr>
        <w:t>甲が乙に前払金の支払をしたのち、契約金額を変更した場合において、前払金の額が変更後の契約金額に第１条第２項に規定する前払金の割合を乗じて得た額を超過するとき又は契約を解除するときは、甲は、超過金額又は前払金の返納を乙に要求することができる。</w:t>
      </w:r>
      <w:r w:rsidRPr="004C2A45">
        <w:rPr>
          <w:rFonts w:ascii="ＭＳ 明朝" w:eastAsia="ＭＳ 明朝" w:cs="ＭＳ 明朝"/>
          <w:color w:val="000000"/>
          <w:kern w:val="0"/>
          <w:sz w:val="23"/>
          <w:szCs w:val="23"/>
        </w:rPr>
        <w:t xml:space="preserve"> </w:t>
      </w:r>
    </w:p>
    <w:p w:rsidR="004C2A45" w:rsidRPr="004C2A45" w:rsidRDefault="004C2A45" w:rsidP="004C2A45">
      <w:pPr>
        <w:autoSpaceDE w:val="0"/>
        <w:autoSpaceDN w:val="0"/>
        <w:adjustRightInd w:val="0"/>
        <w:spacing w:line="276" w:lineRule="auto"/>
        <w:ind w:left="283" w:hangingChars="123" w:hanging="283"/>
        <w:jc w:val="left"/>
        <w:rPr>
          <w:rFonts w:ascii="ＭＳ 明朝" w:eastAsia="ＭＳ 明朝" w:cs="ＭＳ 明朝"/>
          <w:color w:val="000000"/>
          <w:kern w:val="0"/>
          <w:sz w:val="23"/>
          <w:szCs w:val="23"/>
        </w:rPr>
      </w:pPr>
      <w:r w:rsidRPr="004C2A45">
        <w:rPr>
          <w:rFonts w:ascii="ＭＳ 明朝" w:eastAsia="ＭＳ 明朝" w:cs="ＭＳ 明朝" w:hint="eastAsia"/>
          <w:color w:val="000000"/>
          <w:kern w:val="0"/>
          <w:sz w:val="23"/>
          <w:szCs w:val="23"/>
        </w:rPr>
        <w:t>２</w:t>
      </w:r>
      <w:r w:rsidRPr="004C2A45">
        <w:rPr>
          <w:rFonts w:ascii="ＭＳ 明朝" w:eastAsia="ＭＳ 明朝" w:cs="ＭＳ 明朝"/>
          <w:color w:val="000000"/>
          <w:kern w:val="0"/>
          <w:sz w:val="23"/>
          <w:szCs w:val="23"/>
        </w:rPr>
        <w:t xml:space="preserve"> </w:t>
      </w:r>
      <w:r w:rsidRPr="004C2A45">
        <w:rPr>
          <w:rFonts w:ascii="ＭＳ 明朝" w:eastAsia="ＭＳ 明朝" w:cs="ＭＳ 明朝" w:hint="eastAsia"/>
          <w:color w:val="000000"/>
          <w:kern w:val="0"/>
          <w:sz w:val="23"/>
          <w:szCs w:val="23"/>
        </w:rPr>
        <w:t>前項の場合において、乙は、当該金額を契約の変更又は解除の日から</w:t>
      </w:r>
      <w:r w:rsidRPr="004C2A45">
        <w:rPr>
          <w:rFonts w:ascii="ＭＳ 明朝" w:eastAsia="ＭＳ 明朝" w:cs="ＭＳ 明朝"/>
          <w:color w:val="000000"/>
          <w:kern w:val="0"/>
          <w:sz w:val="23"/>
          <w:szCs w:val="23"/>
        </w:rPr>
        <w:t>15</w:t>
      </w:r>
      <w:r w:rsidRPr="004C2A45">
        <w:rPr>
          <w:rFonts w:ascii="ＭＳ 明朝" w:eastAsia="ＭＳ 明朝" w:cs="ＭＳ 明朝" w:hint="eastAsia"/>
          <w:color w:val="000000"/>
          <w:kern w:val="0"/>
          <w:sz w:val="23"/>
          <w:szCs w:val="23"/>
        </w:rPr>
        <w:t>日以内で甲の指定する日（以下「返納期限」という。）までに甲に返納しなければならない。ただし、天災地変その他乙の責に帰することのできない理由による場合には、当該理由の継続する期間は、この期間に算入しないものとする。</w:t>
      </w:r>
      <w:r w:rsidRPr="004C2A45">
        <w:rPr>
          <w:rFonts w:ascii="ＭＳ 明朝" w:eastAsia="ＭＳ 明朝" w:cs="ＭＳ 明朝"/>
          <w:color w:val="000000"/>
          <w:kern w:val="0"/>
          <w:sz w:val="23"/>
          <w:szCs w:val="23"/>
        </w:rPr>
        <w:t xml:space="preserve"> </w:t>
      </w:r>
    </w:p>
    <w:p w:rsidR="004C2A45" w:rsidRPr="00DD4E93" w:rsidRDefault="004C2A45" w:rsidP="004C2A45">
      <w:pPr>
        <w:autoSpaceDE w:val="0"/>
        <w:autoSpaceDN w:val="0"/>
        <w:adjustRightInd w:val="0"/>
        <w:spacing w:line="276" w:lineRule="auto"/>
        <w:ind w:left="283" w:hangingChars="123" w:hanging="283"/>
        <w:jc w:val="left"/>
        <w:rPr>
          <w:rFonts w:ascii="ＭＳ 明朝" w:eastAsia="ＭＳ 明朝" w:cs="ＭＳ 明朝"/>
          <w:kern w:val="0"/>
          <w:sz w:val="23"/>
          <w:szCs w:val="23"/>
        </w:rPr>
      </w:pPr>
      <w:r w:rsidRPr="004C2A45">
        <w:rPr>
          <w:rFonts w:ascii="ＭＳ 明朝" w:eastAsia="ＭＳ 明朝" w:cs="ＭＳ 明朝" w:hint="eastAsia"/>
          <w:color w:val="000000"/>
          <w:kern w:val="0"/>
          <w:sz w:val="23"/>
          <w:szCs w:val="23"/>
        </w:rPr>
        <w:t>３</w:t>
      </w:r>
      <w:r w:rsidRPr="004C2A45">
        <w:rPr>
          <w:rFonts w:ascii="ＭＳ 明朝" w:eastAsia="ＭＳ 明朝" w:cs="ＭＳ 明朝"/>
          <w:color w:val="000000"/>
          <w:kern w:val="0"/>
          <w:sz w:val="23"/>
          <w:szCs w:val="23"/>
        </w:rPr>
        <w:t xml:space="preserve"> </w:t>
      </w:r>
      <w:r w:rsidRPr="004C2A45">
        <w:rPr>
          <w:rFonts w:ascii="ＭＳ 明朝" w:eastAsia="ＭＳ 明朝" w:cs="ＭＳ 明朝" w:hint="eastAsia"/>
          <w:color w:val="000000"/>
          <w:kern w:val="0"/>
          <w:sz w:val="23"/>
          <w:szCs w:val="23"/>
        </w:rPr>
        <w:t>乙は、前項に規定する返納期限までに返納金額を返納しない</w:t>
      </w:r>
      <w:r w:rsidR="00D45DF2" w:rsidRPr="00DD4E93">
        <w:rPr>
          <w:rFonts w:ascii="ＭＳ 明朝" w:eastAsia="ＭＳ 明朝" w:cs="ＭＳ 明朝" w:hint="eastAsia"/>
          <w:kern w:val="0"/>
          <w:sz w:val="23"/>
          <w:szCs w:val="23"/>
        </w:rPr>
        <w:t>場合の遅延利息については、契約条項の延納金の遅延利息に関する規定を準用する。</w:t>
      </w:r>
    </w:p>
    <w:p w:rsidR="004C2A45" w:rsidRPr="004C2A45" w:rsidRDefault="004C2A45" w:rsidP="004C2A45">
      <w:pPr>
        <w:autoSpaceDE w:val="0"/>
        <w:autoSpaceDN w:val="0"/>
        <w:adjustRightInd w:val="0"/>
        <w:spacing w:line="276" w:lineRule="auto"/>
        <w:ind w:left="283" w:hangingChars="123" w:hanging="283"/>
        <w:jc w:val="left"/>
        <w:rPr>
          <w:rFonts w:ascii="ＭＳ 明朝" w:eastAsia="ＭＳ 明朝" w:cs="ＭＳ 明朝"/>
          <w:color w:val="000000"/>
          <w:kern w:val="0"/>
          <w:sz w:val="23"/>
          <w:szCs w:val="23"/>
        </w:rPr>
      </w:pPr>
      <w:r w:rsidRPr="004C2A45">
        <w:rPr>
          <w:rFonts w:ascii="ＭＳ 明朝" w:eastAsia="ＭＳ 明朝" w:cs="ＭＳ 明朝" w:hint="eastAsia"/>
          <w:color w:val="000000"/>
          <w:kern w:val="0"/>
          <w:sz w:val="23"/>
          <w:szCs w:val="23"/>
        </w:rPr>
        <w:t>４</w:t>
      </w:r>
      <w:r w:rsidRPr="004C2A45">
        <w:rPr>
          <w:rFonts w:ascii="ＭＳ 明朝" w:eastAsia="ＭＳ 明朝" w:cs="ＭＳ 明朝"/>
          <w:color w:val="000000"/>
          <w:kern w:val="0"/>
          <w:sz w:val="23"/>
          <w:szCs w:val="23"/>
        </w:rPr>
        <w:t xml:space="preserve"> </w:t>
      </w:r>
      <w:r w:rsidRPr="004C2A45">
        <w:rPr>
          <w:rFonts w:ascii="ＭＳ 明朝" w:eastAsia="ＭＳ 明朝" w:cs="ＭＳ 明朝" w:hint="eastAsia"/>
          <w:color w:val="000000"/>
          <w:kern w:val="0"/>
          <w:sz w:val="23"/>
          <w:szCs w:val="23"/>
        </w:rPr>
        <w:t>甲は、当該契約又は他の契約に係る</w:t>
      </w:r>
      <w:bookmarkStart w:id="0" w:name="_GoBack"/>
      <w:bookmarkEnd w:id="0"/>
      <w:r w:rsidRPr="004C2A45">
        <w:rPr>
          <w:rFonts w:ascii="ＭＳ 明朝" w:eastAsia="ＭＳ 明朝" w:cs="ＭＳ 明朝" w:hint="eastAsia"/>
          <w:color w:val="000000"/>
          <w:kern w:val="0"/>
          <w:sz w:val="23"/>
          <w:szCs w:val="23"/>
        </w:rPr>
        <w:t>支払代金がある場合は、その支払代金から前３項の規定により、乙が返納すべき金額についてこれを相殺することができる。</w:t>
      </w:r>
      <w:r w:rsidRPr="004C2A45">
        <w:rPr>
          <w:rFonts w:ascii="ＭＳ 明朝" w:eastAsia="ＭＳ 明朝" w:cs="ＭＳ 明朝"/>
          <w:color w:val="000000"/>
          <w:kern w:val="0"/>
          <w:sz w:val="23"/>
          <w:szCs w:val="23"/>
        </w:rPr>
        <w:t xml:space="preserve"> </w:t>
      </w:r>
    </w:p>
    <w:p w:rsidR="004C2A45" w:rsidRPr="004C2A45" w:rsidRDefault="004C2A45" w:rsidP="004C2A45">
      <w:pPr>
        <w:autoSpaceDE w:val="0"/>
        <w:autoSpaceDN w:val="0"/>
        <w:adjustRightInd w:val="0"/>
        <w:spacing w:line="276" w:lineRule="auto"/>
        <w:jc w:val="left"/>
        <w:rPr>
          <w:rFonts w:ascii="ＭＳ 明朝" w:eastAsia="ＭＳ 明朝" w:cs="ＭＳ 明朝"/>
          <w:color w:val="000000"/>
          <w:kern w:val="0"/>
          <w:sz w:val="23"/>
          <w:szCs w:val="23"/>
        </w:rPr>
      </w:pPr>
      <w:r w:rsidRPr="004C2A45">
        <w:rPr>
          <w:rFonts w:ascii="ＭＳ 明朝" w:eastAsia="ＭＳ 明朝" w:cs="ＭＳ 明朝" w:hint="eastAsia"/>
          <w:color w:val="000000"/>
          <w:kern w:val="0"/>
          <w:sz w:val="23"/>
          <w:szCs w:val="23"/>
        </w:rPr>
        <w:t>（前払金の精算方法）</w:t>
      </w:r>
      <w:r w:rsidRPr="004C2A45">
        <w:rPr>
          <w:rFonts w:ascii="ＭＳ 明朝" w:eastAsia="ＭＳ 明朝" w:cs="ＭＳ 明朝"/>
          <w:color w:val="000000"/>
          <w:kern w:val="0"/>
          <w:sz w:val="23"/>
          <w:szCs w:val="23"/>
        </w:rPr>
        <w:t xml:space="preserve"> </w:t>
      </w:r>
    </w:p>
    <w:p w:rsidR="00E67C9E" w:rsidRPr="00E67C9E" w:rsidRDefault="004C2A45" w:rsidP="004C2A45">
      <w:pPr>
        <w:spacing w:line="276" w:lineRule="auto"/>
        <w:ind w:left="283" w:hangingChars="123" w:hanging="283"/>
        <w:jc w:val="left"/>
        <w:rPr>
          <w:sz w:val="24"/>
          <w:szCs w:val="24"/>
        </w:rPr>
      </w:pPr>
      <w:r w:rsidRPr="004C2A45">
        <w:rPr>
          <w:rFonts w:ascii="ＭＳ 明朝" w:eastAsia="ＭＳ 明朝" w:cs="ＭＳ 明朝" w:hint="eastAsia"/>
          <w:color w:val="000000"/>
          <w:kern w:val="0"/>
          <w:sz w:val="23"/>
          <w:szCs w:val="23"/>
        </w:rPr>
        <w:t>第６条</w:t>
      </w:r>
      <w:r w:rsidRPr="004C2A45">
        <w:rPr>
          <w:rFonts w:ascii="ＭＳ 明朝" w:eastAsia="ＭＳ 明朝" w:cs="ＭＳ 明朝"/>
          <w:color w:val="000000"/>
          <w:kern w:val="0"/>
          <w:sz w:val="23"/>
          <w:szCs w:val="23"/>
        </w:rPr>
        <w:t xml:space="preserve"> </w:t>
      </w:r>
      <w:r w:rsidRPr="004C2A45">
        <w:rPr>
          <w:rFonts w:ascii="ＭＳ 明朝" w:eastAsia="ＭＳ 明朝" w:cs="ＭＳ 明朝" w:hint="eastAsia"/>
          <w:color w:val="000000"/>
          <w:kern w:val="0"/>
          <w:sz w:val="23"/>
          <w:szCs w:val="23"/>
        </w:rPr>
        <w:t>前払金の精算は、乙が契約物品の納入を完了し、甲が代金を支払う際に、前払金の金額を当該代金に充当することによって行うものとする。</w:t>
      </w:r>
    </w:p>
    <w:sectPr w:rsidR="00E67C9E" w:rsidRPr="00E67C9E" w:rsidSect="00684EC3">
      <w:footerReference w:type="default" r:id="rId6"/>
      <w:pgSz w:w="11907" w:h="16839" w:code="9"/>
      <w:pgMar w:top="1247" w:right="1134" w:bottom="1247" w:left="1134" w:header="720" w:footer="720" w:gutter="284"/>
      <w:pgNumType w:start="142"/>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1D8" w:rsidRDefault="002A51D8" w:rsidP="0026658E">
      <w:r>
        <w:separator/>
      </w:r>
    </w:p>
  </w:endnote>
  <w:endnote w:type="continuationSeparator" w:id="0">
    <w:p w:rsidR="002A51D8" w:rsidRDefault="002A51D8" w:rsidP="00266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EC3" w:rsidRDefault="00684EC3">
    <w:pPr>
      <w:pStyle w:val="a5"/>
      <w:jc w:val="center"/>
    </w:pPr>
  </w:p>
  <w:p w:rsidR="00684EC3" w:rsidRDefault="00684E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1D8" w:rsidRDefault="002A51D8" w:rsidP="0026658E">
      <w:r>
        <w:separator/>
      </w:r>
    </w:p>
  </w:footnote>
  <w:footnote w:type="continuationSeparator" w:id="0">
    <w:p w:rsidR="002A51D8" w:rsidRDefault="002A51D8" w:rsidP="002665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216"/>
    <w:rsid w:val="000565E4"/>
    <w:rsid w:val="00085680"/>
    <w:rsid w:val="000A3582"/>
    <w:rsid w:val="00127E3C"/>
    <w:rsid w:val="00235591"/>
    <w:rsid w:val="0026658E"/>
    <w:rsid w:val="002859CC"/>
    <w:rsid w:val="002A51D8"/>
    <w:rsid w:val="002F2AD7"/>
    <w:rsid w:val="003417F1"/>
    <w:rsid w:val="003E527E"/>
    <w:rsid w:val="00450E2C"/>
    <w:rsid w:val="004B586C"/>
    <w:rsid w:val="004C2A45"/>
    <w:rsid w:val="004D3F32"/>
    <w:rsid w:val="005363A9"/>
    <w:rsid w:val="005D09B3"/>
    <w:rsid w:val="005F4E4A"/>
    <w:rsid w:val="00605CFF"/>
    <w:rsid w:val="00636D13"/>
    <w:rsid w:val="00672116"/>
    <w:rsid w:val="00684EC3"/>
    <w:rsid w:val="006D525C"/>
    <w:rsid w:val="006D5F32"/>
    <w:rsid w:val="00761353"/>
    <w:rsid w:val="00811BEE"/>
    <w:rsid w:val="0081704B"/>
    <w:rsid w:val="008343C1"/>
    <w:rsid w:val="0089016C"/>
    <w:rsid w:val="008D7394"/>
    <w:rsid w:val="00920216"/>
    <w:rsid w:val="009457C9"/>
    <w:rsid w:val="00977F15"/>
    <w:rsid w:val="00AF0EC8"/>
    <w:rsid w:val="00B03D90"/>
    <w:rsid w:val="00B11ED8"/>
    <w:rsid w:val="00BB02BF"/>
    <w:rsid w:val="00C60968"/>
    <w:rsid w:val="00CB1775"/>
    <w:rsid w:val="00D45DF2"/>
    <w:rsid w:val="00DD4E93"/>
    <w:rsid w:val="00E67C9E"/>
    <w:rsid w:val="00E84219"/>
    <w:rsid w:val="00E94629"/>
    <w:rsid w:val="00EC0A43"/>
    <w:rsid w:val="00EF4D2F"/>
    <w:rsid w:val="00FF7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73380C6C-8BF6-495F-BCFE-D9B8E2373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2021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20216"/>
    <w:rPr>
      <w:rFonts w:asciiTheme="majorHAnsi" w:eastAsiaTheme="majorEastAsia" w:hAnsiTheme="majorHAnsi" w:cstheme="majorBidi"/>
      <w:sz w:val="24"/>
      <w:szCs w:val="24"/>
    </w:rPr>
  </w:style>
  <w:style w:type="paragraph" w:styleId="a3">
    <w:name w:val="header"/>
    <w:basedOn w:val="a"/>
    <w:link w:val="a4"/>
    <w:uiPriority w:val="99"/>
    <w:unhideWhenUsed/>
    <w:rsid w:val="0026658E"/>
    <w:pPr>
      <w:tabs>
        <w:tab w:val="center" w:pos="4252"/>
        <w:tab w:val="right" w:pos="8504"/>
      </w:tabs>
      <w:snapToGrid w:val="0"/>
    </w:pPr>
  </w:style>
  <w:style w:type="character" w:customStyle="1" w:styleId="a4">
    <w:name w:val="ヘッダー (文字)"/>
    <w:basedOn w:val="a0"/>
    <w:link w:val="a3"/>
    <w:uiPriority w:val="99"/>
    <w:rsid w:val="0026658E"/>
  </w:style>
  <w:style w:type="paragraph" w:styleId="a5">
    <w:name w:val="footer"/>
    <w:basedOn w:val="a"/>
    <w:link w:val="a6"/>
    <w:uiPriority w:val="99"/>
    <w:unhideWhenUsed/>
    <w:rsid w:val="0026658E"/>
    <w:pPr>
      <w:tabs>
        <w:tab w:val="center" w:pos="4252"/>
        <w:tab w:val="right" w:pos="8504"/>
      </w:tabs>
      <w:snapToGrid w:val="0"/>
    </w:pPr>
  </w:style>
  <w:style w:type="character" w:customStyle="1" w:styleId="a6">
    <w:name w:val="フッター (文字)"/>
    <w:basedOn w:val="a0"/>
    <w:link w:val="a5"/>
    <w:uiPriority w:val="99"/>
    <w:rsid w:val="0026658E"/>
  </w:style>
  <w:style w:type="paragraph" w:customStyle="1" w:styleId="Default">
    <w:name w:val="Default"/>
    <w:rsid w:val="00E84219"/>
    <w:pPr>
      <w:widowControl w:val="0"/>
      <w:autoSpaceDE w:val="0"/>
      <w:autoSpaceDN w:val="0"/>
      <w:adjustRightInd w:val="0"/>
    </w:pPr>
    <w:rPr>
      <w:rFonts w:ascii="ＭＳ 明朝" w:eastAsia="ＭＳ 明朝" w:cs="ＭＳ 明朝"/>
      <w:color w:val="000000"/>
      <w:kern w:val="0"/>
      <w:sz w:val="24"/>
      <w:szCs w:val="24"/>
    </w:rPr>
  </w:style>
  <w:style w:type="paragraph" w:styleId="a7">
    <w:name w:val="Note Heading"/>
    <w:basedOn w:val="a"/>
    <w:next w:val="a"/>
    <w:link w:val="a8"/>
    <w:uiPriority w:val="99"/>
    <w:unhideWhenUsed/>
    <w:rsid w:val="008343C1"/>
    <w:pPr>
      <w:jc w:val="center"/>
    </w:pPr>
    <w:rPr>
      <w:rFonts w:ascii="ＭＳ 明朝" w:eastAsia="ＭＳ 明朝" w:cs="ＭＳ 明朝"/>
      <w:color w:val="000000"/>
      <w:kern w:val="0"/>
      <w:szCs w:val="21"/>
    </w:rPr>
  </w:style>
  <w:style w:type="character" w:customStyle="1" w:styleId="a8">
    <w:name w:val="記 (文字)"/>
    <w:basedOn w:val="a0"/>
    <w:link w:val="a7"/>
    <w:uiPriority w:val="99"/>
    <w:rsid w:val="008343C1"/>
    <w:rPr>
      <w:rFonts w:ascii="ＭＳ 明朝" w:eastAsia="ＭＳ 明朝" w:cs="ＭＳ 明朝"/>
      <w:color w:val="000000"/>
      <w:kern w:val="0"/>
      <w:szCs w:val="21"/>
    </w:rPr>
  </w:style>
  <w:style w:type="paragraph" w:styleId="a9">
    <w:name w:val="Closing"/>
    <w:basedOn w:val="a"/>
    <w:link w:val="aa"/>
    <w:uiPriority w:val="99"/>
    <w:unhideWhenUsed/>
    <w:rsid w:val="008343C1"/>
    <w:pPr>
      <w:jc w:val="right"/>
    </w:pPr>
    <w:rPr>
      <w:rFonts w:ascii="ＭＳ 明朝" w:eastAsia="ＭＳ 明朝" w:cs="ＭＳ 明朝"/>
      <w:color w:val="000000"/>
      <w:kern w:val="0"/>
      <w:szCs w:val="21"/>
    </w:rPr>
  </w:style>
  <w:style w:type="character" w:customStyle="1" w:styleId="aa">
    <w:name w:val="結語 (文字)"/>
    <w:basedOn w:val="a0"/>
    <w:link w:val="a9"/>
    <w:uiPriority w:val="99"/>
    <w:rsid w:val="008343C1"/>
    <w:rPr>
      <w:rFonts w:ascii="ＭＳ 明朝" w:eastAsia="ＭＳ 明朝" w:cs="ＭＳ 明朝"/>
      <w:color w:val="000000"/>
      <w:kern w:val="0"/>
      <w:szCs w:val="21"/>
    </w:rPr>
  </w:style>
  <w:style w:type="table" w:styleId="ab">
    <w:name w:val="Table Grid"/>
    <w:basedOn w:val="a1"/>
    <w:uiPriority w:val="39"/>
    <w:rsid w:val="00536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565E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565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防衛省</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千保</dc:creator>
  <cp:keywords/>
  <dc:description/>
  <cp:lastModifiedBy>米田　鉄平</cp:lastModifiedBy>
  <cp:revision>2</cp:revision>
  <cp:lastPrinted>2016-09-30T06:03:00Z</cp:lastPrinted>
  <dcterms:created xsi:type="dcterms:W3CDTF">2022-03-16T09:35:00Z</dcterms:created>
  <dcterms:modified xsi:type="dcterms:W3CDTF">2022-03-16T09:35:00Z</dcterms:modified>
</cp:coreProperties>
</file>